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62" w:rsidRDefault="00063662" w:rsidP="00063662">
      <w:pPr>
        <w:tabs>
          <w:tab w:val="left" w:pos="1520"/>
        </w:tabs>
        <w:spacing w:line="60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eastAsia="方正仿宋简体"/>
          <w:szCs w:val="32"/>
        </w:rPr>
        <w:t>附件</w:t>
      </w:r>
      <w:r>
        <w:rPr>
          <w:rFonts w:eastAsia="方正仿宋简体"/>
          <w:szCs w:val="32"/>
        </w:rPr>
        <w:t>1</w:t>
      </w:r>
    </w:p>
    <w:p w:rsidR="00063662" w:rsidRDefault="00063662" w:rsidP="00063662">
      <w:pPr>
        <w:tabs>
          <w:tab w:val="left" w:pos="1520"/>
        </w:tabs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063662" w:rsidRDefault="00063662" w:rsidP="00063662">
      <w:pPr>
        <w:tabs>
          <w:tab w:val="left" w:pos="1520"/>
        </w:tabs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广东省汽、柴油最高销售价格表</w:t>
      </w:r>
    </w:p>
    <w:bookmarkEnd w:id="0"/>
    <w:p w:rsidR="00063662" w:rsidRDefault="00063662" w:rsidP="00063662">
      <w:pPr>
        <w:tabs>
          <w:tab w:val="left" w:pos="1520"/>
        </w:tabs>
        <w:spacing w:line="600" w:lineRule="exact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(自2014年11月14日24时起执行)</w:t>
      </w:r>
    </w:p>
    <w:p w:rsidR="00063662" w:rsidRDefault="00063662" w:rsidP="00063662">
      <w:pPr>
        <w:tabs>
          <w:tab w:val="left" w:pos="1520"/>
        </w:tabs>
        <w:spacing w:line="600" w:lineRule="exact"/>
        <w:jc w:val="center"/>
        <w:rPr>
          <w:rFonts w:eastAsia="方正仿宋简体"/>
          <w:szCs w:val="32"/>
        </w:rPr>
      </w:pPr>
    </w:p>
    <w:tbl>
      <w:tblPr>
        <w:tblW w:w="0" w:type="auto"/>
        <w:tblInd w:w="-9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0"/>
        <w:gridCol w:w="2401"/>
        <w:gridCol w:w="1605"/>
        <w:gridCol w:w="1350"/>
        <w:gridCol w:w="1469"/>
      </w:tblGrid>
      <w:tr w:rsidR="00063662" w:rsidTr="007D4347">
        <w:trPr>
          <w:trHeight w:val="685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N w:val="0"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  <w:t>品名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N w:val="0"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  <w:t>对民营批发企业的最高供应价格</w:t>
            </w:r>
          </w:p>
          <w:p w:rsidR="00063662" w:rsidRDefault="00063662" w:rsidP="007D4347">
            <w:pPr>
              <w:autoSpaceDN w:val="0"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  <w:t>（元/吨）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N w:val="0"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  <w:t>最高批发</w:t>
            </w:r>
          </w:p>
          <w:p w:rsidR="00063662" w:rsidRDefault="00063662" w:rsidP="007D4347">
            <w:pPr>
              <w:autoSpaceDN w:val="0"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  <w:t>价格</w:t>
            </w:r>
          </w:p>
          <w:p w:rsidR="00063662" w:rsidRDefault="00063662" w:rsidP="007D4347">
            <w:pPr>
              <w:autoSpaceDN w:val="0"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  <w:t>（元/吨）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N w:val="0"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  <w:t>最高零售价格</w:t>
            </w:r>
          </w:p>
        </w:tc>
      </w:tr>
      <w:tr w:rsidR="00063662" w:rsidTr="007D4347"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spacing w:line="440" w:lineRule="exact"/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N w:val="0"/>
              <w:spacing w:line="440" w:lineRule="exact"/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spacing w:line="440" w:lineRule="exact"/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N w:val="0"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  <w:t>元/吨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N w:val="0"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28"/>
                <w:szCs w:val="28"/>
              </w:rPr>
              <w:t>元/升</w:t>
            </w:r>
          </w:p>
        </w:tc>
      </w:tr>
      <w:tr w:rsidR="00063662" w:rsidTr="007D4347">
        <w:trPr>
          <w:trHeight w:val="8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号柴油（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Ⅲ)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6825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6925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7225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6.19 </w:t>
            </w:r>
          </w:p>
        </w:tc>
      </w:tr>
      <w:tr w:rsidR="00063662" w:rsidTr="007D4347">
        <w:trPr>
          <w:trHeight w:val="8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号柴油（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Ⅳ)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7195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7295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7595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6.51 </w:t>
            </w:r>
          </w:p>
        </w:tc>
      </w:tr>
      <w:tr w:rsidR="00063662" w:rsidTr="007D4347">
        <w:trPr>
          <w:trHeight w:val="8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89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号汽油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(Ⅴ)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8070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8170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8470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6.30 </w:t>
            </w:r>
          </w:p>
        </w:tc>
      </w:tr>
      <w:tr w:rsidR="00063662" w:rsidTr="007D4347">
        <w:trPr>
          <w:trHeight w:val="8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92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号汽油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(Ⅴ)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8578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8678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8978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6.79 </w:t>
            </w:r>
          </w:p>
        </w:tc>
      </w:tr>
      <w:tr w:rsidR="00063662" w:rsidTr="007D4347">
        <w:trPr>
          <w:trHeight w:val="8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95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号汽油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(Ⅴ)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9086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9186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9486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7.35 </w:t>
            </w:r>
          </w:p>
        </w:tc>
      </w:tr>
      <w:tr w:rsidR="00063662" w:rsidTr="007D4347">
        <w:trPr>
          <w:trHeight w:val="81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N w:val="0"/>
              <w:spacing w:line="600" w:lineRule="exact"/>
              <w:jc w:val="center"/>
              <w:textAlignment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98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号汽油</w:t>
            </w:r>
            <w:r>
              <w:rPr>
                <w:rFonts w:eastAsia="方正仿宋简体"/>
                <w:bCs/>
                <w:color w:val="000000"/>
                <w:sz w:val="28"/>
                <w:szCs w:val="28"/>
              </w:rPr>
              <w:t>(Ⅴ)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9764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9864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10164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662" w:rsidRDefault="00063662" w:rsidP="007D4347">
            <w:pPr>
              <w:autoSpaceDE w:val="0"/>
              <w:autoSpaceDN w:val="0"/>
              <w:jc w:val="center"/>
              <w:rPr>
                <w:rFonts w:eastAsia="方正仿宋简体"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</w:rPr>
              <w:t xml:space="preserve">7.88 </w:t>
            </w:r>
          </w:p>
        </w:tc>
      </w:tr>
    </w:tbl>
    <w:p w:rsidR="00063662" w:rsidRDefault="00063662" w:rsidP="00063662">
      <w:pPr>
        <w:rPr>
          <w:rFonts w:ascii="仿宋_GB2312" w:hint="eastAsia"/>
        </w:rPr>
      </w:pPr>
      <w:r>
        <w:rPr>
          <w:rFonts w:eastAsia="方正仿宋简体"/>
          <w:sz w:val="28"/>
          <w:szCs w:val="28"/>
        </w:rPr>
        <w:t xml:space="preserve">    </w:t>
      </w:r>
    </w:p>
    <w:p w:rsidR="00EB0C10" w:rsidRDefault="00EB0C10"/>
    <w:sectPr w:rsidR="00EB0C10">
      <w:footerReference w:type="even" r:id="rId5"/>
      <w:footerReference w:type="default" r:id="rId6"/>
      <w:footerReference w:type="first" r:id="rId7"/>
      <w:pgSz w:w="11906" w:h="16838"/>
      <w:pgMar w:top="1701" w:right="1361" w:bottom="1474" w:left="1474" w:header="851" w:footer="1418" w:gutter="0"/>
      <w:pgNumType w:fmt="numberInDash"/>
      <w:cols w:space="720"/>
      <w:titlePg/>
      <w:docGrid w:type="linesAndChars" w:linePitch="636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3662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- 2 -</w:t>
    </w:r>
    <w:r>
      <w:fldChar w:fldCharType="end"/>
    </w:r>
  </w:p>
  <w:p w:rsidR="00000000" w:rsidRDefault="0006366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366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39090" cy="23368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3662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C829CB">
                            <w:rPr>
                              <w:noProof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24.5pt;margin-top:0;width:26.7pt;height:18.4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" filled="f" stroked="f">
              <v:textbox style="mso-fit-shape-to-text:t" inset="0,0,0,0">
                <w:txbxContent>
                  <w:p w:rsidR="00000000" w:rsidRDefault="00063662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C829CB">
                      <w:rPr>
                        <w:noProof/>
                      </w:rPr>
                      <w:t>- 3 -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3662">
    <w:pPr>
      <w:pStyle w:val="a4"/>
      <w:ind w:leftChars="-30" w:left="-96"/>
      <w:rPr>
        <w:rFonts w:hint="eastAsia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36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3662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42.15pt;margin-top:0;width:9.05pt;height:18.4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" filled="f" stroked="f">
              <v:textbox style="mso-fit-shape-to-text:t" inset="0,0,0,0">
                <w:txbxContent>
                  <w:p w:rsidR="00000000" w:rsidRDefault="00063662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u w:val="single"/>
      </w:rPr>
      <w:t xml:space="preserve">                                               </w:t>
    </w:r>
    <w:r>
      <w:rPr>
        <w:rFonts w:hint="eastAsia"/>
        <w:u w:val="single"/>
      </w:rPr>
      <w:t xml:space="preserve">                                                      </w:t>
    </w:r>
  </w:p>
  <w:p w:rsidR="00000000" w:rsidRDefault="00063662">
    <w:pPr>
      <w:pStyle w:val="a4"/>
      <w:rPr>
        <w:rFonts w:ascii="楷体_GB2312" w:eastAsia="楷体_GB2312" w:hint="eastAsia"/>
        <w:sz w:val="28"/>
        <w:szCs w:val="28"/>
      </w:rPr>
    </w:pPr>
    <w:r>
      <w:rPr>
        <w:rFonts w:hint="eastAsia"/>
      </w:rPr>
      <w:t xml:space="preserve">                                                                 </w:t>
    </w:r>
    <w:r>
      <w:rPr>
        <w:rFonts w:hint="eastAsia"/>
      </w:rPr>
      <w:t xml:space="preserve">  </w:t>
    </w:r>
    <w:r>
      <w:rPr>
        <w:rFonts w:hint="eastAsia"/>
      </w:rPr>
      <w:t xml:space="preserve">                    </w:t>
    </w:r>
    <w:r>
      <w:rPr>
        <w:rFonts w:ascii="楷体_GB2312" w:eastAsia="楷体_GB2312" w:hint="eastAsia"/>
        <w:sz w:val="28"/>
        <w:szCs w:val="28"/>
      </w:rPr>
      <w:t>共</w:t>
    </w:r>
    <w:r>
      <w:rPr>
        <w:rFonts w:ascii="楷体_GB2312" w:eastAsia="楷体_GB2312" w:hint="eastAsia"/>
        <w:sz w:val="28"/>
        <w:szCs w:val="28"/>
      </w:rPr>
      <w:t>8</w:t>
    </w:r>
    <w:r>
      <w:rPr>
        <w:rFonts w:ascii="楷体_GB2312" w:eastAsia="楷体_GB2312" w:hint="eastAsia"/>
        <w:sz w:val="28"/>
        <w:szCs w:val="28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62"/>
    <w:rsid w:val="00063662"/>
    <w:rsid w:val="00E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6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63662"/>
  </w:style>
  <w:style w:type="paragraph" w:styleId="a4">
    <w:name w:val="footer"/>
    <w:basedOn w:val="a"/>
    <w:link w:val="Char"/>
    <w:rsid w:val="00063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63662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CharChar1CharCharChar">
    <w:name w:val="Char Char Char Char1 Char Char Char"/>
    <w:basedOn w:val="a"/>
    <w:rsid w:val="00063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6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63662"/>
  </w:style>
  <w:style w:type="paragraph" w:styleId="a4">
    <w:name w:val="footer"/>
    <w:basedOn w:val="a"/>
    <w:link w:val="Char"/>
    <w:rsid w:val="00063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63662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CharChar1CharCharChar">
    <w:name w:val="Char Char Char Char1 Char Char Char"/>
    <w:basedOn w:val="a"/>
    <w:rsid w:val="0006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xie</cp:lastModifiedBy>
  <cp:revision>1</cp:revision>
  <dcterms:created xsi:type="dcterms:W3CDTF">2014-11-14T09:30:00Z</dcterms:created>
  <dcterms:modified xsi:type="dcterms:W3CDTF">2014-11-14T09:30:00Z</dcterms:modified>
</cp:coreProperties>
</file>